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FD" w:rsidRPr="0083066D" w:rsidRDefault="004E61FD" w:rsidP="004E61FD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</w:rPr>
      </w:pPr>
    </w:p>
    <w:p w:rsidR="004E61FD" w:rsidRDefault="004E61FD" w:rsidP="004E61FD">
      <w:pPr>
        <w:suppressAutoHyphens/>
        <w:spacing w:after="0"/>
        <w:jc w:val="center"/>
        <w:rPr>
          <w:rFonts w:ascii="Times New Roman" w:eastAsia="Droid Sans Fallback" w:hAnsi="Times New Roman" w:cs="Times New Roman"/>
          <w:b/>
          <w:bCs/>
          <w:color w:val="000000"/>
          <w:lang w:val="sr-Cyrl-RS"/>
        </w:rPr>
      </w:pP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ЦРКВА ЈЕ ТЕЛО ХРИСТОВО</w:t>
      </w:r>
    </w:p>
    <w:p w:rsidR="000B05C5" w:rsidRPr="000B05C5" w:rsidRDefault="000B05C5" w:rsidP="004E61FD">
      <w:pPr>
        <w:suppressAutoHyphens/>
        <w:spacing w:after="0"/>
        <w:jc w:val="center"/>
        <w:rPr>
          <w:rFonts w:ascii="Times New Roman" w:eastAsia="Droid Sans Fallback" w:hAnsi="Times New Roman" w:cs="Times New Roman"/>
          <w:b/>
          <w:bCs/>
          <w:color w:val="000000"/>
          <w:lang w:val="sr-Cyrl-RS"/>
        </w:rPr>
      </w:pPr>
      <w:bookmarkStart w:id="0" w:name="_GoBack"/>
      <w:bookmarkEnd w:id="0"/>
    </w:p>
    <w:p w:rsidR="004D30E0" w:rsidRPr="0083066D" w:rsidRDefault="004D30E0" w:rsidP="004E61FD">
      <w:pPr>
        <w:suppressAutoHyphens/>
        <w:spacing w:after="0"/>
        <w:jc w:val="center"/>
        <w:rPr>
          <w:rFonts w:ascii="Times New Roman" w:eastAsia="Droid Sans Fallback" w:hAnsi="Times New Roman" w:cs="Times New Roman"/>
          <w:b/>
          <w:bCs/>
          <w:color w:val="000000"/>
        </w:rPr>
      </w:pP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ab/>
        <w:t xml:space="preserve">Од самог почетка хришћани постоје као Црква.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  <w:lang w:val="el-GR"/>
        </w:rPr>
        <w:t>Црква је скуп верних окупљених на Божији позив</w:t>
      </w:r>
      <w:r w:rsidRPr="0083066D">
        <w:rPr>
          <w:rFonts w:ascii="Times New Roman" w:eastAsia="Droid Sans Fallback" w:hAnsi="Times New Roman" w:cs="Times New Roman"/>
          <w:color w:val="000000"/>
          <w:lang w:val="el-GR"/>
        </w:rPr>
        <w:t>.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Када кажемо да је неко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хришћанин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то значи да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припада Цркви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. </w:t>
      </w: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A"/>
        </w:rPr>
      </w:pP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ab/>
        <w:t>Крштењем постајемо хришћани. Тако стичемо привилегију да учествујемо у догађају Цркве, тј. да изграђујемо Цркву. У току крштења исповедамо своју веру говорећи Символ вере, где између осталог кажемо и да верујемо: „</w:t>
      </w:r>
      <w:r w:rsidRPr="0083066D">
        <w:rPr>
          <w:rFonts w:ascii="Times New Roman" w:eastAsia="Droid Sans Fallback" w:hAnsi="Times New Roman" w:cs="Times New Roman"/>
          <w:i/>
          <w:iCs/>
          <w:color w:val="000000"/>
        </w:rPr>
        <w:t>у једну, свету, саборну и апостолску Цркву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“. Исто то исповедамо и на свакој Литургији. То између осталог значи, да верујемо у Цркву као догађај, где се ми окупљени сједињујемо у Васкрслом Христовом Телу. </w:t>
      </w: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A"/>
        </w:rPr>
      </w:pPr>
    </w:p>
    <w:p w:rsidR="004E61FD" w:rsidRDefault="004E61FD" w:rsidP="00CD0A0B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 xml:space="preserve">Црква се догађа у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ЕВХАРИСТИЈИ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или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ЛИТУРГИЈИ</w:t>
      </w:r>
      <w:r w:rsidRPr="0083066D">
        <w:rPr>
          <w:rFonts w:ascii="Times New Roman" w:eastAsia="Droid Sans Fallback" w:hAnsi="Times New Roman" w:cs="Times New Roman"/>
          <w:color w:val="000000"/>
        </w:rPr>
        <w:t>.</w:t>
      </w:r>
    </w:p>
    <w:p w:rsidR="00CD0A0B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>
        <w:rPr>
          <w:rFonts w:ascii="Times New Roman" w:eastAsia="Droid Sans Fallback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99060</wp:posOffset>
            </wp:positionV>
            <wp:extent cx="1504950" cy="1695450"/>
            <wp:effectExtent l="19050" t="0" r="0" b="0"/>
            <wp:wrapSquare wrapText="bothSides"/>
            <wp:docPr id="1" name="Picture 0" descr="24997777908ecb706993a5937faf2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97777908ecb706993a5937faf2fb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A0B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</w:p>
    <w:p w:rsidR="00CD0A0B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</w:p>
    <w:p w:rsidR="00CD0A0B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</w:p>
    <w:p w:rsidR="00CD0A0B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</w:p>
    <w:p w:rsidR="00CD0A0B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</w:p>
    <w:p w:rsidR="00CD0A0B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</w:p>
    <w:p w:rsidR="00CD0A0B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</w:p>
    <w:p w:rsidR="00CD0A0B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</w:p>
    <w:p w:rsidR="004D30E0" w:rsidRPr="00CD0A0B" w:rsidRDefault="004D30E0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</w:p>
    <w:p w:rsidR="004E61FD" w:rsidRPr="0083066D" w:rsidRDefault="004E61FD" w:rsidP="0083066D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b/>
          <w:color w:val="000000"/>
        </w:rPr>
      </w:pPr>
      <w:r w:rsidRPr="0083066D">
        <w:rPr>
          <w:rFonts w:ascii="Times New Roman" w:eastAsia="Droid Sans Fallback" w:hAnsi="Times New Roman" w:cs="Times New Roman"/>
          <w:b/>
          <w:color w:val="000000"/>
        </w:rPr>
        <w:t xml:space="preserve">Хајде да се подсетимо шта значе ове речи:  </w:t>
      </w:r>
    </w:p>
    <w:p w:rsidR="004D30E0" w:rsidRPr="0083066D" w:rsidRDefault="004D30E0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</w:rPr>
      </w:pP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ab/>
        <w:t>-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ЕВХАРИСТИЈА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(</w:t>
      </w:r>
      <w:r w:rsidRPr="0083066D">
        <w:rPr>
          <w:rFonts w:ascii="Times New Roman" w:eastAsia="Droid Sans Fallback" w:hAnsi="Times New Roman" w:cs="Times New Roman"/>
          <w:i/>
          <w:iCs/>
          <w:color w:val="000000"/>
        </w:rPr>
        <w:t>од грчке речи „евхаристо“ што значи „хвала“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) значи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ЗАХВАЉИВАЊЕ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или на старијем српском језику </w:t>
      </w:r>
      <w:r w:rsidR="004D30E0" w:rsidRPr="0083066D">
        <w:rPr>
          <w:rFonts w:ascii="Times New Roman" w:eastAsia="Droid Sans Fallback" w:hAnsi="Times New Roman" w:cs="Times New Roman"/>
          <w:b/>
          <w:bCs/>
          <w:color w:val="000000"/>
        </w:rPr>
        <w:t>БЛАГОДАРЕ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ЊЕ</w:t>
      </w:r>
      <w:r w:rsidRPr="0083066D">
        <w:rPr>
          <w:rFonts w:ascii="Times New Roman" w:eastAsia="Droid Sans Fallback" w:hAnsi="Times New Roman" w:cs="Times New Roman"/>
          <w:color w:val="000000"/>
        </w:rPr>
        <w:t>;</w:t>
      </w: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ab/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-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ЛИТУРГИЈА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(</w:t>
      </w:r>
      <w:r w:rsidRPr="0083066D">
        <w:rPr>
          <w:rFonts w:ascii="Times New Roman" w:eastAsia="Droid Sans Fallback" w:hAnsi="Times New Roman" w:cs="Times New Roman"/>
          <w:i/>
          <w:iCs/>
          <w:color w:val="000000"/>
        </w:rPr>
        <w:t>грч.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) значи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ЗАЈЕДНИЧКО ДЕЛО.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</w:t>
      </w:r>
    </w:p>
    <w:p w:rsidR="004D30E0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ab/>
      </w:r>
    </w:p>
    <w:p w:rsidR="004E61FD" w:rsidRPr="0083066D" w:rsidRDefault="004E61FD" w:rsidP="00CD0A0B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 xml:space="preserve">То су два назива за један исти догађај, јер се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Евхаристија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служи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литургијски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или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заједнички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. </w:t>
      </w: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A"/>
        </w:rPr>
      </w:pPr>
    </w:p>
    <w:p w:rsidR="00CD0A0B" w:rsidRPr="00CD0A0B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ab/>
        <w:t xml:space="preserve"> Све што у Цркви постоји у вези је са Евхаристијом. Ако нешто није повезано са Евхаристијом тада нема везе ни са Црквом. Ми постајемо хришћани да бисмо учешћем у Литургији изграђивали саму Цркву. Уједно Црква изграђује нас као хришћане. Међутим, Цркву не изграђујемо ми сами, већ у том подухвату учествује и сам Бог. То је наше заједничко дело и зато га називамо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Светом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или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Божанственом Литургијом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. </w:t>
      </w:r>
    </w:p>
    <w:p w:rsidR="00CD0A0B" w:rsidRPr="00CD0A0B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>
        <w:rPr>
          <w:rFonts w:ascii="Times New Roman" w:eastAsia="Droid Sans Fallback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717550</wp:posOffset>
            </wp:positionV>
            <wp:extent cx="971550" cy="1238250"/>
            <wp:effectExtent l="19050" t="0" r="0" b="0"/>
            <wp:wrapSquare wrapText="bothSides"/>
            <wp:docPr id="5" name="Picture 4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1FD" w:rsidRPr="0083066D">
        <w:rPr>
          <w:rFonts w:ascii="Times New Roman" w:eastAsia="Droid Sans Fallback" w:hAnsi="Times New Roman" w:cs="Times New Roman"/>
          <w:color w:val="000000"/>
        </w:rPr>
        <w:tab/>
        <w:t>Свети Дух је тај који заједно са нама гради Цркву и од нас сабраних чини Тело Христово, односно чини присутним самог Христа кроз окупљене хришћане. Можемо још прецизније да кажемо: Свети Дух на Литургији кроз нас оваплоћује (</w:t>
      </w:r>
      <w:r w:rsidR="004E61FD" w:rsidRPr="0083066D">
        <w:rPr>
          <w:rFonts w:ascii="Times New Roman" w:eastAsia="Droid Sans Fallback" w:hAnsi="Times New Roman" w:cs="Times New Roman"/>
          <w:i/>
          <w:iCs/>
          <w:color w:val="000000"/>
        </w:rPr>
        <w:t>отеловљује</w:t>
      </w:r>
      <w:r w:rsidR="004E61FD" w:rsidRPr="0083066D">
        <w:rPr>
          <w:rFonts w:ascii="Times New Roman" w:eastAsia="Droid Sans Fallback" w:hAnsi="Times New Roman" w:cs="Times New Roman"/>
          <w:color w:val="000000"/>
        </w:rPr>
        <w:t>) Цркву или самог Христа као зједницу верних.</w:t>
      </w:r>
    </w:p>
    <w:p w:rsidR="004E61FD" w:rsidRPr="0083066D" w:rsidRDefault="004E61FD" w:rsidP="00CD0A0B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 xml:space="preserve">Током Евхаристије ми захваљујемо Богу Оцу на свему што је урадио за нас и на ономе што ће тек урадити. Истовремено Га молимо да пошаље Светог Духа на нас и на приложене дарове –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хлеб и вино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, како бисмо постали </w:t>
      </w:r>
      <w:r w:rsidRPr="0083066D">
        <w:rPr>
          <w:rFonts w:ascii="Times New Roman" w:eastAsia="Droid Sans Fallback" w:hAnsi="Times New Roman" w:cs="Times New Roman"/>
          <w:b/>
          <w:color w:val="FF0000"/>
        </w:rPr>
        <w:t>Тело Христово или Црква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. Наше заједништво се потврђује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Светим причешћем</w:t>
      </w:r>
      <w:r w:rsidRPr="0083066D">
        <w:rPr>
          <w:rFonts w:ascii="Times New Roman" w:eastAsia="Droid Sans Fallback" w:hAnsi="Times New Roman" w:cs="Times New Roman"/>
          <w:color w:val="000000"/>
        </w:rPr>
        <w:t>. Евхаристија се служи да би се хришћани причестили, односно да би узимањем хлеба и вина остварили реалну заједницу са Христом. Тако се остварује тајна Цркве.</w:t>
      </w: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A"/>
        </w:rPr>
      </w:pPr>
    </w:p>
    <w:p w:rsidR="004E61FD" w:rsidRPr="0083066D" w:rsidRDefault="00CD0A0B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>
        <w:rPr>
          <w:rFonts w:ascii="Times New Roman" w:eastAsia="Droid Sans Fallback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-71120</wp:posOffset>
            </wp:positionV>
            <wp:extent cx="914400" cy="1266825"/>
            <wp:effectExtent l="19050" t="0" r="0" b="0"/>
            <wp:wrapSquare wrapText="bothSides"/>
            <wp:docPr id="4" name="Picture 2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1FD" w:rsidRPr="0083066D">
        <w:rPr>
          <w:rFonts w:ascii="Times New Roman" w:eastAsia="Droid Sans Fallback" w:hAnsi="Times New Roman" w:cs="Times New Roman"/>
          <w:color w:val="000000"/>
        </w:rPr>
        <w:tab/>
        <w:t xml:space="preserve">Хришћани своју веру одувек потврђују кроз искуство заједнице са Богом и са другим људима. Припадност Цркви значи припадност евхаристијском сабрању. Тиме изражавамо свест да се наше спасење остварује </w:t>
      </w:r>
      <w:r w:rsidR="004E61FD" w:rsidRPr="00E94B5A">
        <w:rPr>
          <w:rFonts w:ascii="Times New Roman" w:eastAsia="Droid Sans Fallback" w:hAnsi="Times New Roman" w:cs="Times New Roman"/>
        </w:rPr>
        <w:t>кроз</w:t>
      </w:r>
      <w:r w:rsidR="004E61FD" w:rsidRPr="00E94B5A">
        <w:rPr>
          <w:rFonts w:ascii="Times New Roman" w:eastAsia="Droid Sans Fallback" w:hAnsi="Times New Roman" w:cs="Times New Roman"/>
          <w:b/>
          <w:color w:val="FF0000"/>
        </w:rPr>
        <w:t xml:space="preserve"> утеловљење у Тело Васкрслог Христа</w:t>
      </w:r>
      <w:r w:rsidR="004E61FD" w:rsidRPr="0083066D">
        <w:rPr>
          <w:rFonts w:ascii="Times New Roman" w:eastAsia="Droid Sans Fallback" w:hAnsi="Times New Roman" w:cs="Times New Roman"/>
          <w:color w:val="000000"/>
        </w:rPr>
        <w:t xml:space="preserve">, обећаног Месије. Христос је присутан овде и сада кроз Цркву, на свакој Евхаристији, све док поново не дође и не успостави своје Царство. </w:t>
      </w: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A"/>
        </w:rPr>
      </w:pP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ab/>
        <w:t>У оквиру те заједнице развија се њена литургијска структура (</w:t>
      </w:r>
      <w:r w:rsidRPr="0083066D">
        <w:rPr>
          <w:rFonts w:ascii="Times New Roman" w:eastAsia="Droid Sans Fallback" w:hAnsi="Times New Roman" w:cs="Times New Roman"/>
          <w:i/>
          <w:iCs/>
          <w:color w:val="000000"/>
        </w:rPr>
        <w:t>поредак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), или другим речима, </w:t>
      </w:r>
      <w:r w:rsidRPr="00E94B5A">
        <w:rPr>
          <w:rFonts w:ascii="Times New Roman" w:eastAsia="Droid Sans Fallback" w:hAnsi="Times New Roman" w:cs="Times New Roman"/>
          <w:b/>
          <w:color w:val="000000"/>
        </w:rPr>
        <w:t>службе Цркве</w:t>
      </w:r>
      <w:r w:rsidRPr="0083066D">
        <w:rPr>
          <w:rFonts w:ascii="Times New Roman" w:eastAsia="Droid Sans Fallback" w:hAnsi="Times New Roman" w:cs="Times New Roman"/>
          <w:color w:val="000000"/>
        </w:rPr>
        <w:t>.</w:t>
      </w:r>
      <w:r w:rsidRPr="0083066D">
        <w:rPr>
          <w:rFonts w:ascii="Times New Roman" w:eastAsia="Droid Sans Fallback" w:hAnsi="Times New Roman" w:cs="Times New Roman"/>
          <w:color w:val="000000"/>
        </w:rPr>
        <w:tab/>
        <w:t xml:space="preserve"> </w:t>
      </w: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ab/>
        <w:t xml:space="preserve">Нико не може да постане члан Цркве, а да не буде потврђен од стране исте заједнице кроз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крштење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, као што нико од чланова Цркве не може да буде постављен на место предводника заједнице, без потврде те исте заједнице кроз </w:t>
      </w:r>
      <w:r w:rsidRPr="0083066D">
        <w:rPr>
          <w:rFonts w:ascii="Times New Roman" w:eastAsia="Droid Sans Fallback" w:hAnsi="Times New Roman" w:cs="Times New Roman"/>
          <w:b/>
          <w:bCs/>
          <w:color w:val="000000"/>
        </w:rPr>
        <w:t>рукоположење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  </w:t>
      </w:r>
      <w:r w:rsidRPr="0083066D">
        <w:rPr>
          <w:rFonts w:ascii="Times New Roman" w:eastAsia="Droid Sans Fallback" w:hAnsi="Times New Roman" w:cs="Times New Roman"/>
          <w:i/>
          <w:iCs/>
          <w:color w:val="000000"/>
        </w:rPr>
        <w:t xml:space="preserve"> </w:t>
      </w:r>
      <w:r w:rsidRPr="0083066D">
        <w:rPr>
          <w:rFonts w:ascii="Times New Roman" w:eastAsia="Droid Sans Fallback" w:hAnsi="Times New Roman" w:cs="Times New Roman"/>
          <w:color w:val="000000"/>
        </w:rPr>
        <w:t>(</w:t>
      </w:r>
      <w:r w:rsidRPr="0083066D">
        <w:rPr>
          <w:rFonts w:ascii="Times New Roman" w:eastAsia="Droid Sans Fallback" w:hAnsi="Times New Roman" w:cs="Times New Roman"/>
          <w:i/>
          <w:iCs/>
          <w:color w:val="000000"/>
        </w:rPr>
        <w:t>постављање на одређену службу у Цркви</w:t>
      </w:r>
      <w:r w:rsidRPr="0083066D">
        <w:rPr>
          <w:rFonts w:ascii="Times New Roman" w:eastAsia="Droid Sans Fallback" w:hAnsi="Times New Roman" w:cs="Times New Roman"/>
          <w:color w:val="000000"/>
        </w:rPr>
        <w:t>).</w:t>
      </w:r>
    </w:p>
    <w:p w:rsidR="004E61FD" w:rsidRPr="0083066D" w:rsidRDefault="0083066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A"/>
        </w:rPr>
      </w:pPr>
      <w:r w:rsidRPr="0083066D">
        <w:rPr>
          <w:rFonts w:ascii="Times New Roman" w:eastAsia="Droid Sans Fallback" w:hAnsi="Times New Roman" w:cs="Times New Roman"/>
          <w:color w:val="00000A"/>
        </w:rPr>
        <w:t xml:space="preserve"> </w:t>
      </w:r>
    </w:p>
    <w:p w:rsidR="0083066D" w:rsidRDefault="0083066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A"/>
        </w:rPr>
      </w:pPr>
      <w:r w:rsidRPr="0083066D">
        <w:rPr>
          <w:rFonts w:ascii="Times New Roman" w:eastAsia="Droid Sans Fallback" w:hAnsi="Times New Roman" w:cs="Times New Roman"/>
          <w:b/>
          <w:color w:val="00000A"/>
        </w:rPr>
        <w:t>Подсетимо се које су то литургијске службе:</w:t>
      </w:r>
    </w:p>
    <w:p w:rsidR="00BD48B7" w:rsidRPr="0083066D" w:rsidRDefault="00BD48B7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A"/>
        </w:rPr>
      </w:pPr>
    </w:p>
    <w:p w:rsidR="0083066D" w:rsidRPr="0083066D" w:rsidRDefault="00CD0A0B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A"/>
        </w:rPr>
      </w:pPr>
      <w:r>
        <w:rPr>
          <w:rFonts w:ascii="Times New Roman" w:eastAsia="Droid Sans Fallback" w:hAnsi="Times New Roman" w:cs="Times New Roman"/>
          <w:noProof/>
          <w:color w:val="00000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15240</wp:posOffset>
            </wp:positionV>
            <wp:extent cx="3248025" cy="2314575"/>
            <wp:effectExtent l="19050" t="0" r="9525" b="0"/>
            <wp:wrapSquare wrapText="bothSides"/>
            <wp:docPr id="6" name="Picture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66D" w:rsidRPr="00755656" w:rsidRDefault="0083066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  <w:r w:rsidRPr="00755656">
        <w:rPr>
          <w:rFonts w:ascii="Times New Roman" w:eastAsia="Droid Sans Fallback" w:hAnsi="Times New Roman" w:cs="Times New Roman"/>
          <w:b/>
        </w:rPr>
        <w:t xml:space="preserve"> -епископ</w:t>
      </w:r>
      <w:r w:rsidR="00E94B5A" w:rsidRPr="00755656">
        <w:rPr>
          <w:rFonts w:ascii="Times New Roman" w:eastAsia="Droid Sans Fallback" w:hAnsi="Times New Roman" w:cs="Times New Roman"/>
          <w:b/>
        </w:rPr>
        <w:t xml:space="preserve"> (предстојатељ)</w:t>
      </w:r>
    </w:p>
    <w:p w:rsidR="00CD0A0B" w:rsidRPr="00755656" w:rsidRDefault="00CD0A0B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</w:p>
    <w:p w:rsidR="00CD0A0B" w:rsidRPr="00755656" w:rsidRDefault="00CD0A0B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</w:p>
    <w:p w:rsidR="0083066D" w:rsidRPr="00755656" w:rsidRDefault="0083066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  <w:r w:rsidRPr="00755656">
        <w:rPr>
          <w:rFonts w:ascii="Times New Roman" w:eastAsia="Droid Sans Fallback" w:hAnsi="Times New Roman" w:cs="Times New Roman"/>
          <w:b/>
        </w:rPr>
        <w:t>-свештеник</w:t>
      </w:r>
    </w:p>
    <w:p w:rsidR="00CD0A0B" w:rsidRPr="00755656" w:rsidRDefault="00CD0A0B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</w:p>
    <w:p w:rsidR="00CD0A0B" w:rsidRPr="00755656" w:rsidRDefault="00CD0A0B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</w:p>
    <w:p w:rsidR="0083066D" w:rsidRPr="00755656" w:rsidRDefault="0083066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  <w:r w:rsidRPr="00755656">
        <w:rPr>
          <w:rFonts w:ascii="Times New Roman" w:eastAsia="Droid Sans Fallback" w:hAnsi="Times New Roman" w:cs="Times New Roman"/>
          <w:b/>
        </w:rPr>
        <w:t>- ђакон</w:t>
      </w:r>
    </w:p>
    <w:p w:rsidR="00CD0A0B" w:rsidRPr="00755656" w:rsidRDefault="00CD0A0B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</w:p>
    <w:p w:rsidR="00CD0A0B" w:rsidRPr="00755656" w:rsidRDefault="00CD0A0B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</w:p>
    <w:p w:rsidR="0083066D" w:rsidRPr="00755656" w:rsidRDefault="0083066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  <w:r w:rsidRPr="00755656">
        <w:rPr>
          <w:rFonts w:ascii="Times New Roman" w:eastAsia="Droid Sans Fallback" w:hAnsi="Times New Roman" w:cs="Times New Roman"/>
          <w:b/>
        </w:rPr>
        <w:t>- народ</w:t>
      </w:r>
    </w:p>
    <w:p w:rsidR="0083066D" w:rsidRPr="00755656" w:rsidRDefault="0083066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</w:rPr>
      </w:pPr>
    </w:p>
    <w:p w:rsidR="00CD0A0B" w:rsidRPr="0083066D" w:rsidRDefault="00CD0A0B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A"/>
        </w:rPr>
      </w:pPr>
    </w:p>
    <w:p w:rsidR="00755656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ab/>
      </w:r>
    </w:p>
    <w:p w:rsidR="004E61FD" w:rsidRPr="0083066D" w:rsidRDefault="004E61FD" w:rsidP="00755656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>Делатност сваког члана заједнице је усмерена ка догађању Цркве и сваки члан своју службу потврђује том истом заједницом. Сви хришћани приносе себе Богу Оцу као Црква. Отуд и међусобна повезаност свих литургијских служби. Једна служба не може да постоји без друге. Благослове и молитве које изговара предстојатељ  (</w:t>
      </w:r>
      <w:r w:rsidRPr="0083066D">
        <w:rPr>
          <w:rFonts w:ascii="Times New Roman" w:eastAsia="Droid Sans Fallback" w:hAnsi="Times New Roman" w:cs="Times New Roman"/>
          <w:i/>
          <w:iCs/>
          <w:color w:val="000000"/>
        </w:rPr>
        <w:t>предводник</w:t>
      </w:r>
      <w:r w:rsidRPr="0083066D">
        <w:rPr>
          <w:rFonts w:ascii="Times New Roman" w:eastAsia="Droid Sans Fallback" w:hAnsi="Times New Roman" w:cs="Times New Roman"/>
          <w:color w:val="000000"/>
        </w:rPr>
        <w:t xml:space="preserve">) потврђује сабрани народ, саслужујући тако са оним који предводи богослужење. Одговори народа нису само део обредне форме, већ представљају његову свештену улогу у сабрању и потврђују неопходност његовог присуства, односно учешћа за трпезом. Од подједнаке важности је присуство предводника сабрања и присуство оних, у чије име предводник приноси благодарност. </w:t>
      </w:r>
    </w:p>
    <w:p w:rsidR="0083066D" w:rsidRPr="0083066D" w:rsidRDefault="004E61F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ab/>
      </w:r>
    </w:p>
    <w:p w:rsidR="004E61FD" w:rsidRPr="0083066D" w:rsidRDefault="004E61F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  <w:bCs/>
          <w:color w:val="000000"/>
          <w:shd w:val="clear" w:color="auto" w:fill="FFFFFF"/>
        </w:rPr>
      </w:pPr>
      <w:r w:rsidRPr="0083066D">
        <w:rPr>
          <w:rFonts w:ascii="Times New Roman" w:eastAsia="Droid Sans Fallback" w:hAnsi="Times New Roman" w:cs="Times New Roman"/>
          <w:color w:val="000000"/>
          <w:vertAlign w:val="superscript"/>
        </w:rPr>
        <w:tab/>
      </w:r>
      <w:r w:rsidR="0083066D" w:rsidRPr="0083066D">
        <w:rPr>
          <w:rFonts w:ascii="Times New Roman" w:eastAsia="Droid Sans Fallback" w:hAnsi="Times New Roman" w:cs="Times New Roman"/>
          <w:b/>
          <w:bCs/>
          <w:color w:val="000000"/>
          <w:shd w:val="clear" w:color="auto" w:fill="FFFFFF"/>
        </w:rPr>
        <w:t>Размислите</w:t>
      </w:r>
    </w:p>
    <w:p w:rsidR="0083066D" w:rsidRPr="0083066D" w:rsidRDefault="0083066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b/>
          <w:bCs/>
          <w:color w:val="000000"/>
          <w:shd w:val="clear" w:color="auto" w:fill="FFFFFF"/>
        </w:rPr>
      </w:pP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shd w:val="clear" w:color="auto" w:fill="FFFFFF"/>
        </w:rPr>
      </w:pPr>
      <w:r w:rsidRPr="0083066D">
        <w:rPr>
          <w:rFonts w:ascii="Times New Roman" w:eastAsia="Droid Sans Fallback" w:hAnsi="Times New Roman" w:cs="Times New Roman"/>
          <w:b/>
          <w:bCs/>
          <w:color w:val="000000"/>
          <w:shd w:val="clear" w:color="auto" w:fill="FFFFFF"/>
        </w:rPr>
        <w:tab/>
        <w:t xml:space="preserve">• </w:t>
      </w:r>
      <w:r w:rsidRPr="0083066D">
        <w:rPr>
          <w:rFonts w:ascii="Times New Roman" w:eastAsia="Droid Sans Fallback" w:hAnsi="Times New Roman" w:cs="Times New Roman"/>
          <w:color w:val="000000"/>
          <w:shd w:val="clear" w:color="auto" w:fill="FFFFFF"/>
        </w:rPr>
        <w:t xml:space="preserve">Зашто хришћанин не може да постоји без Цркве и зашто Црква не може да постоји без хришћана? </w:t>
      </w: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shd w:val="clear" w:color="auto" w:fill="FFFFFF"/>
        </w:rPr>
      </w:pPr>
      <w:r w:rsidRPr="0083066D">
        <w:rPr>
          <w:rFonts w:ascii="Times New Roman" w:eastAsia="Droid Sans Fallback" w:hAnsi="Times New Roman" w:cs="Times New Roman"/>
          <w:b/>
          <w:bCs/>
          <w:color w:val="000000"/>
          <w:shd w:val="clear" w:color="auto" w:fill="FFFFFF"/>
        </w:rPr>
        <w:tab/>
      </w:r>
      <w:r w:rsidRPr="0083066D">
        <w:rPr>
          <w:rFonts w:ascii="Times New Roman" w:eastAsia="Ubuntu" w:hAnsi="Times New Roman" w:cs="Times New Roman"/>
          <w:color w:val="000000"/>
          <w:shd w:val="clear" w:color="auto" w:fill="FFFFFF"/>
        </w:rPr>
        <w:t>•</w:t>
      </w:r>
      <w:r w:rsidR="0083066D" w:rsidRPr="0083066D">
        <w:rPr>
          <w:rFonts w:ascii="Times New Roman" w:eastAsia="Droid Sans Fallback" w:hAnsi="Times New Roman" w:cs="Times New Roman"/>
          <w:color w:val="000000"/>
          <w:shd w:val="clear" w:color="auto" w:fill="FFFFFF"/>
        </w:rPr>
        <w:t xml:space="preserve"> Да ли када</w:t>
      </w:r>
      <w:r w:rsidRPr="0083066D">
        <w:rPr>
          <w:rFonts w:ascii="Times New Roman" w:eastAsia="Droid Sans Fallback" w:hAnsi="Times New Roman" w:cs="Times New Roman"/>
          <w:color w:val="000000"/>
          <w:shd w:val="clear" w:color="auto" w:fill="FFFFFF"/>
        </w:rPr>
        <w:t xml:space="preserve"> радите нешто заједно</w:t>
      </w:r>
      <w:r w:rsidR="0083066D" w:rsidRPr="0083066D">
        <w:rPr>
          <w:rFonts w:ascii="Times New Roman" w:eastAsia="Droid Sans Fallback" w:hAnsi="Times New Roman" w:cs="Times New Roman"/>
          <w:color w:val="000000"/>
          <w:shd w:val="clear" w:color="auto" w:fill="FFFFFF"/>
        </w:rPr>
        <w:t>, радите зато што хоћете, или</w:t>
      </w:r>
      <w:r w:rsidRPr="0083066D">
        <w:rPr>
          <w:rFonts w:ascii="Times New Roman" w:eastAsia="Droid Sans Fallback" w:hAnsi="Times New Roman" w:cs="Times New Roman"/>
          <w:color w:val="000000"/>
          <w:shd w:val="clear" w:color="auto" w:fill="FFFFFF"/>
        </w:rPr>
        <w:t xml:space="preserve"> зато што вас је неко натерао? </w:t>
      </w:r>
    </w:p>
    <w:p w:rsidR="004E61FD" w:rsidRDefault="004E61FD" w:rsidP="004E61FD">
      <w:pPr>
        <w:tabs>
          <w:tab w:val="left" w:pos="47"/>
          <w:tab w:val="left" w:pos="684"/>
          <w:tab w:val="left" w:pos="774"/>
        </w:tabs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</w:rPr>
      </w:pPr>
    </w:p>
    <w:p w:rsidR="0083066D" w:rsidRDefault="0083066D" w:rsidP="004E61FD">
      <w:pPr>
        <w:tabs>
          <w:tab w:val="left" w:pos="47"/>
          <w:tab w:val="left" w:pos="684"/>
          <w:tab w:val="left" w:pos="774"/>
        </w:tabs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</w:rPr>
      </w:pPr>
    </w:p>
    <w:p w:rsidR="00755656" w:rsidRPr="0083066D" w:rsidRDefault="00755656" w:rsidP="004E61FD">
      <w:pPr>
        <w:tabs>
          <w:tab w:val="left" w:pos="47"/>
          <w:tab w:val="left" w:pos="684"/>
          <w:tab w:val="left" w:pos="774"/>
        </w:tabs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</w:rPr>
      </w:pPr>
    </w:p>
    <w:p w:rsidR="004E61FD" w:rsidRPr="0083066D" w:rsidRDefault="004E61FD" w:rsidP="0083066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shd w:val="clear" w:color="auto" w:fill="FFFFFF"/>
        </w:rPr>
      </w:pPr>
      <w:r w:rsidRPr="0083066D">
        <w:rPr>
          <w:rFonts w:ascii="Times New Roman" w:eastAsia="Droid Sans Fallback" w:hAnsi="Times New Roman" w:cs="Times New Roman"/>
          <w:color w:val="000000"/>
        </w:rPr>
        <w:tab/>
      </w:r>
      <w:r w:rsidRPr="0083066D">
        <w:rPr>
          <w:rFonts w:ascii="Times New Roman" w:eastAsia="Droid Sans Fallback" w:hAnsi="Times New Roman" w:cs="Times New Roman"/>
          <w:color w:val="000000"/>
          <w:shd w:val="clear" w:color="auto" w:fill="FFFFFF"/>
        </w:rPr>
        <w:t xml:space="preserve">Даћемо вам један пример на основу кога можете да се сетите још неких међусобно повезаних служби: </w:t>
      </w: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shd w:val="clear" w:color="auto" w:fill="FFFFFF"/>
        </w:rPr>
      </w:pPr>
      <w:r w:rsidRPr="0083066D">
        <w:rPr>
          <w:rFonts w:ascii="Times New Roman" w:eastAsia="Droid Sans Fallback" w:hAnsi="Times New Roman" w:cs="Times New Roman"/>
          <w:color w:val="000000"/>
          <w:shd w:val="clear" w:color="auto" w:fill="FFFFFF"/>
        </w:rPr>
        <w:tab/>
        <w:t>Школа је такође догађај. Ако дођете до школе у касним вечерњим сатима,  школска зграда је и даље ту, али тада нема школе као догађаја, нема часова. Часова нема, односно нема школе, зато што тада нису присутне школске службе. Нема ђака, наставника, директорке, секретара, педагога, теткица итд.</w:t>
      </w:r>
    </w:p>
    <w:p w:rsidR="004E61FD" w:rsidRP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shd w:val="clear" w:color="auto" w:fill="FFFFFF"/>
        </w:rPr>
      </w:pPr>
      <w:r w:rsidRPr="0083066D">
        <w:rPr>
          <w:rFonts w:ascii="Times New Roman" w:eastAsia="Droid Sans Fallback" w:hAnsi="Times New Roman" w:cs="Times New Roman"/>
          <w:color w:val="000000"/>
          <w:shd w:val="clear" w:color="auto" w:fill="FFFFFF"/>
        </w:rPr>
        <w:tab/>
        <w:t>Ви у школи имате службу ђака и ваша је служба да усвајате нова знања. Служба наставника је да вам преносе нова сазнања. Али, да нема наставника ви бисте били само група деце која би се играла; да нема ђака наставник не би имао коме да преноси знање, односно не би могао да обавља службу наставника. Ви и ваши наставници сте међусобно повезани и једни без других не бисте ни имали своје школске службе. Тако је и са Црквом. Да нема Евхаристије не би постојале ни црквене службе.</w:t>
      </w:r>
    </w:p>
    <w:p w:rsidR="0083066D" w:rsidRDefault="004E61FD" w:rsidP="004E61FD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shd w:val="clear" w:color="auto" w:fill="FFFFFF"/>
        </w:rPr>
      </w:pPr>
      <w:r w:rsidRPr="0083066D">
        <w:rPr>
          <w:rFonts w:ascii="Times New Roman" w:eastAsia="Droid Sans Fallback" w:hAnsi="Times New Roman" w:cs="Times New Roman"/>
          <w:color w:val="000000"/>
          <w:shd w:val="clear" w:color="auto" w:fill="FFFFFF"/>
        </w:rPr>
        <w:tab/>
      </w:r>
    </w:p>
    <w:p w:rsidR="004E61FD" w:rsidRPr="0083066D" w:rsidRDefault="0083066D" w:rsidP="0083066D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color w:val="000000"/>
          <w:shd w:val="clear" w:color="auto" w:fill="FFFFFF"/>
        </w:rPr>
      </w:pPr>
      <w:r>
        <w:rPr>
          <w:rFonts w:ascii="Times New Roman" w:eastAsia="Droid Sans Fallback" w:hAnsi="Times New Roman" w:cs="Times New Roman"/>
          <w:color w:val="000000"/>
          <w:shd w:val="clear" w:color="auto" w:fill="FFFFFF"/>
        </w:rPr>
        <w:t xml:space="preserve">• </w:t>
      </w:r>
      <w:r w:rsidR="004E61FD" w:rsidRPr="0083066D">
        <w:rPr>
          <w:rFonts w:ascii="Times New Roman" w:eastAsia="Droid Sans Fallback" w:hAnsi="Times New Roman" w:cs="Times New Roman"/>
          <w:color w:val="000000"/>
          <w:shd w:val="clear" w:color="auto" w:fill="FFFFFF"/>
        </w:rPr>
        <w:t>Наведите још неке службе које су међусобно повезане и упоредите по чему се Црква ра</w:t>
      </w:r>
      <w:r>
        <w:rPr>
          <w:rFonts w:ascii="Times New Roman" w:eastAsia="Droid Sans Fallback" w:hAnsi="Times New Roman" w:cs="Times New Roman"/>
          <w:color w:val="000000"/>
          <w:shd w:val="clear" w:color="auto" w:fill="FFFFFF"/>
        </w:rPr>
        <w:t>зликује од других заједница.</w:t>
      </w:r>
    </w:p>
    <w:p w:rsidR="004E61FD" w:rsidRPr="0083066D" w:rsidRDefault="004E61FD" w:rsidP="004E61FD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</w:rPr>
      </w:pPr>
    </w:p>
    <w:p w:rsidR="004E61FD" w:rsidRPr="0083066D" w:rsidRDefault="004E61FD" w:rsidP="004E61FD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</w:rPr>
      </w:pPr>
    </w:p>
    <w:p w:rsidR="004E61FD" w:rsidRPr="0083066D" w:rsidRDefault="004E61FD" w:rsidP="004E61FD">
      <w:pPr>
        <w:suppressAutoHyphens/>
        <w:spacing w:after="0"/>
        <w:jc w:val="center"/>
        <w:rPr>
          <w:rFonts w:ascii="Times New Roman" w:eastAsia="Droid Sans Fallback" w:hAnsi="Times New Roman" w:cs="Times New Roman"/>
          <w:color w:val="00000A"/>
        </w:rPr>
      </w:pPr>
    </w:p>
    <w:p w:rsidR="00371504" w:rsidRPr="0083066D" w:rsidRDefault="00371504">
      <w:pPr>
        <w:rPr>
          <w:rFonts w:ascii="Times New Roman" w:hAnsi="Times New Roman" w:cs="Times New Roman"/>
        </w:rPr>
      </w:pPr>
    </w:p>
    <w:p w:rsidR="0083066D" w:rsidRPr="0083066D" w:rsidRDefault="0083066D">
      <w:pPr>
        <w:rPr>
          <w:rFonts w:ascii="Times New Roman" w:hAnsi="Times New Roman" w:cs="Times New Roman"/>
        </w:rPr>
      </w:pPr>
    </w:p>
    <w:sectPr w:rsidR="0083066D" w:rsidRPr="0083066D" w:rsidSect="0075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4013"/>
    <w:rsid w:val="000B05C5"/>
    <w:rsid w:val="002D4013"/>
    <w:rsid w:val="00371504"/>
    <w:rsid w:val="004D30E0"/>
    <w:rsid w:val="004E61FD"/>
    <w:rsid w:val="00751D29"/>
    <w:rsid w:val="00755656"/>
    <w:rsid w:val="0083066D"/>
    <w:rsid w:val="00BD48B7"/>
    <w:rsid w:val="00CD0A0B"/>
    <w:rsid w:val="00E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Laptop</dc:creator>
  <cp:keywords/>
  <dc:description/>
  <cp:lastModifiedBy>Windows User</cp:lastModifiedBy>
  <cp:revision>6</cp:revision>
  <dcterms:created xsi:type="dcterms:W3CDTF">2020-03-30T15:30:00Z</dcterms:created>
  <dcterms:modified xsi:type="dcterms:W3CDTF">2020-04-09T10:40:00Z</dcterms:modified>
</cp:coreProperties>
</file>